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447" w:type="dxa"/>
        <w:tblLook w:val="04A0" w:firstRow="1" w:lastRow="0" w:firstColumn="1" w:lastColumn="0" w:noHBand="0" w:noVBand="1"/>
      </w:tblPr>
      <w:tblGrid>
        <w:gridCol w:w="1886"/>
        <w:gridCol w:w="6119"/>
        <w:gridCol w:w="6442"/>
      </w:tblGrid>
      <w:tr w:rsidR="00DF5B8D" w:rsidTr="007F62E1">
        <w:trPr>
          <w:trHeight w:val="530"/>
        </w:trPr>
        <w:tc>
          <w:tcPr>
            <w:tcW w:w="14447" w:type="dxa"/>
            <w:gridSpan w:val="3"/>
            <w:shd w:val="clear" w:color="auto" w:fill="DEEAF6" w:themeFill="accent5" w:themeFillTint="33"/>
            <w:vAlign w:val="center"/>
          </w:tcPr>
          <w:p w:rsidR="007F62E1" w:rsidRPr="007F62E1" w:rsidRDefault="007F62E1" w:rsidP="007F62E1">
            <w:pPr>
              <w:jc w:val="center"/>
              <w:rPr>
                <w:b/>
                <w:sz w:val="16"/>
              </w:rPr>
            </w:pPr>
            <w:r w:rsidRPr="007F62E1">
              <w:rPr>
                <w:b/>
                <w:noProof/>
                <w:sz w:val="1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8216900</wp:posOffset>
                  </wp:positionH>
                  <wp:positionV relativeFrom="paragraph">
                    <wp:posOffset>60960</wp:posOffset>
                  </wp:positionV>
                  <wp:extent cx="754380" cy="616585"/>
                  <wp:effectExtent l="0" t="0" r="762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" cy="6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F62E1">
              <w:rPr>
                <w:b/>
                <w:sz w:val="16"/>
              </w:rPr>
              <w:t xml:space="preserve"> </w:t>
            </w:r>
          </w:p>
          <w:p w:rsidR="00DF5B8D" w:rsidRPr="00DF5B8D" w:rsidRDefault="00DF5B8D" w:rsidP="007F62E1">
            <w:pPr>
              <w:jc w:val="center"/>
              <w:rPr>
                <w:b/>
                <w:sz w:val="32"/>
              </w:rPr>
            </w:pPr>
            <w:r w:rsidRPr="00DF5B8D">
              <w:rPr>
                <w:b/>
                <w:sz w:val="32"/>
              </w:rPr>
              <w:t>Activity 4.2: How did the Korean Independence Movement shape and become shaped by the formation of the Korean American identity in the United States?</w:t>
            </w:r>
          </w:p>
        </w:tc>
      </w:tr>
      <w:tr w:rsidR="00DF5B8D" w:rsidTr="00170B82">
        <w:trPr>
          <w:trHeight w:val="530"/>
        </w:trPr>
        <w:tc>
          <w:tcPr>
            <w:tcW w:w="1886" w:type="dxa"/>
            <w:shd w:val="clear" w:color="auto" w:fill="DEEAF6" w:themeFill="accent5" w:themeFillTint="33"/>
            <w:vAlign w:val="center"/>
          </w:tcPr>
          <w:p w:rsidR="00DF5B8D" w:rsidRPr="00DF5B8D" w:rsidRDefault="00DF5B8D" w:rsidP="00DF5B8D">
            <w:pPr>
              <w:jc w:val="center"/>
              <w:rPr>
                <w:b/>
                <w:sz w:val="28"/>
                <w:szCs w:val="26"/>
              </w:rPr>
            </w:pPr>
            <w:r w:rsidRPr="00DF5B8D">
              <w:rPr>
                <w:b/>
                <w:sz w:val="28"/>
                <w:szCs w:val="26"/>
              </w:rPr>
              <w:t>Event</w:t>
            </w:r>
          </w:p>
        </w:tc>
        <w:tc>
          <w:tcPr>
            <w:tcW w:w="6119" w:type="dxa"/>
            <w:shd w:val="clear" w:color="auto" w:fill="DEEAF6" w:themeFill="accent5" w:themeFillTint="33"/>
            <w:vAlign w:val="center"/>
          </w:tcPr>
          <w:p w:rsidR="00DF5B8D" w:rsidRPr="00DF5B8D" w:rsidRDefault="00DF5B8D" w:rsidP="00DF5B8D">
            <w:pPr>
              <w:jc w:val="center"/>
              <w:rPr>
                <w:b/>
                <w:sz w:val="28"/>
                <w:szCs w:val="26"/>
              </w:rPr>
            </w:pPr>
            <w:r w:rsidRPr="00DF5B8D">
              <w:rPr>
                <w:b/>
                <w:sz w:val="28"/>
                <w:szCs w:val="26"/>
              </w:rPr>
              <w:t>How Event Shaped Korean American Identity</w:t>
            </w:r>
          </w:p>
        </w:tc>
        <w:tc>
          <w:tcPr>
            <w:tcW w:w="6442" w:type="dxa"/>
            <w:shd w:val="clear" w:color="auto" w:fill="DEEAF6" w:themeFill="accent5" w:themeFillTint="33"/>
            <w:vAlign w:val="center"/>
          </w:tcPr>
          <w:p w:rsidR="00DF5B8D" w:rsidRPr="00DF5B8D" w:rsidRDefault="00DF5B8D" w:rsidP="00DF5B8D">
            <w:pPr>
              <w:jc w:val="center"/>
              <w:rPr>
                <w:b/>
                <w:sz w:val="28"/>
                <w:szCs w:val="26"/>
              </w:rPr>
            </w:pPr>
            <w:r w:rsidRPr="00DF5B8D">
              <w:rPr>
                <w:b/>
                <w:sz w:val="28"/>
                <w:szCs w:val="26"/>
              </w:rPr>
              <w:t>How Event Shaped Korean Independence</w:t>
            </w:r>
            <w:r w:rsidR="00170B82">
              <w:rPr>
                <w:b/>
                <w:sz w:val="28"/>
                <w:szCs w:val="26"/>
              </w:rPr>
              <w:t xml:space="preserve"> </w:t>
            </w:r>
            <w:r w:rsidRPr="00DF5B8D">
              <w:rPr>
                <w:b/>
                <w:sz w:val="28"/>
                <w:szCs w:val="26"/>
              </w:rPr>
              <w:t>Movement</w:t>
            </w:r>
          </w:p>
        </w:tc>
      </w:tr>
      <w:tr w:rsidR="00DF5B8D" w:rsidTr="00170B82">
        <w:trPr>
          <w:trHeight w:val="1416"/>
        </w:trPr>
        <w:tc>
          <w:tcPr>
            <w:tcW w:w="1886" w:type="dxa"/>
            <w:shd w:val="clear" w:color="auto" w:fill="CC99FF"/>
            <w:vAlign w:val="center"/>
          </w:tcPr>
          <w:p w:rsidR="00DF5B8D" w:rsidRPr="00170B82" w:rsidRDefault="00DF5B8D" w:rsidP="00DF5B8D">
            <w:pPr>
              <w:rPr>
                <w:b/>
                <w:sz w:val="32"/>
              </w:rPr>
            </w:pPr>
            <w:r w:rsidRPr="00170B82">
              <w:rPr>
                <w:b/>
                <w:color w:val="7030A0"/>
                <w:sz w:val="32"/>
              </w:rPr>
              <w:t>Push/Pull Factors</w:t>
            </w:r>
          </w:p>
        </w:tc>
        <w:tc>
          <w:tcPr>
            <w:tcW w:w="6119" w:type="dxa"/>
            <w:vAlign w:val="center"/>
          </w:tcPr>
          <w:p w:rsidR="00DF5B8D" w:rsidRDefault="00DF5B8D" w:rsidP="00DF5B8D"/>
        </w:tc>
        <w:tc>
          <w:tcPr>
            <w:tcW w:w="6442" w:type="dxa"/>
            <w:vAlign w:val="center"/>
          </w:tcPr>
          <w:p w:rsidR="00DF5B8D" w:rsidRDefault="00DF5B8D" w:rsidP="00DF5B8D">
            <w:bookmarkStart w:id="0" w:name="_GoBack"/>
            <w:bookmarkEnd w:id="0"/>
          </w:p>
        </w:tc>
      </w:tr>
      <w:tr w:rsidR="00DF5B8D" w:rsidTr="00170B82">
        <w:trPr>
          <w:trHeight w:val="1416"/>
        </w:trPr>
        <w:tc>
          <w:tcPr>
            <w:tcW w:w="1886" w:type="dxa"/>
            <w:shd w:val="clear" w:color="auto" w:fill="CCFFFF"/>
            <w:vAlign w:val="center"/>
          </w:tcPr>
          <w:p w:rsidR="00DF5B8D" w:rsidRPr="00170B82" w:rsidRDefault="00DF5B8D" w:rsidP="00DF5B8D">
            <w:pPr>
              <w:rPr>
                <w:b/>
                <w:sz w:val="32"/>
              </w:rPr>
            </w:pPr>
            <w:r w:rsidRPr="00170B82">
              <w:rPr>
                <w:b/>
                <w:color w:val="0070C0"/>
                <w:sz w:val="32"/>
              </w:rPr>
              <w:t>CA Alien Land Acts</w:t>
            </w:r>
          </w:p>
        </w:tc>
        <w:tc>
          <w:tcPr>
            <w:tcW w:w="6119" w:type="dxa"/>
            <w:vAlign w:val="center"/>
          </w:tcPr>
          <w:p w:rsidR="00DF5B8D" w:rsidRDefault="00DF5B8D" w:rsidP="00DF5B8D"/>
        </w:tc>
        <w:tc>
          <w:tcPr>
            <w:tcW w:w="6442" w:type="dxa"/>
            <w:vAlign w:val="center"/>
          </w:tcPr>
          <w:p w:rsidR="00DF5B8D" w:rsidRDefault="00DF5B8D" w:rsidP="00DF5B8D"/>
        </w:tc>
      </w:tr>
      <w:tr w:rsidR="00DF5B8D" w:rsidTr="00170B82">
        <w:trPr>
          <w:trHeight w:val="1416"/>
        </w:trPr>
        <w:tc>
          <w:tcPr>
            <w:tcW w:w="1886" w:type="dxa"/>
            <w:shd w:val="clear" w:color="auto" w:fill="FFF2CC" w:themeFill="accent4" w:themeFillTint="33"/>
            <w:vAlign w:val="center"/>
          </w:tcPr>
          <w:p w:rsidR="00DF5B8D" w:rsidRPr="00170B82" w:rsidRDefault="00170B82" w:rsidP="00DF5B8D">
            <w:pPr>
              <w:rPr>
                <w:b/>
                <w:sz w:val="32"/>
              </w:rPr>
            </w:pPr>
            <w:r w:rsidRPr="00170B82">
              <w:rPr>
                <w:b/>
                <w:color w:val="C45911" w:themeColor="accent2" w:themeShade="BF"/>
                <w:sz w:val="32"/>
              </w:rPr>
              <w:t>Hemet, CA Incident</w:t>
            </w:r>
          </w:p>
        </w:tc>
        <w:tc>
          <w:tcPr>
            <w:tcW w:w="6119" w:type="dxa"/>
            <w:vAlign w:val="center"/>
          </w:tcPr>
          <w:p w:rsidR="00DF5B8D" w:rsidRDefault="00DF5B8D" w:rsidP="00DF5B8D"/>
        </w:tc>
        <w:tc>
          <w:tcPr>
            <w:tcW w:w="6442" w:type="dxa"/>
            <w:vAlign w:val="center"/>
          </w:tcPr>
          <w:p w:rsidR="00DF5B8D" w:rsidRDefault="00DF5B8D" w:rsidP="00DF5B8D"/>
        </w:tc>
      </w:tr>
      <w:tr w:rsidR="00DF5B8D" w:rsidTr="00170B82">
        <w:trPr>
          <w:trHeight w:val="1416"/>
        </w:trPr>
        <w:tc>
          <w:tcPr>
            <w:tcW w:w="1886" w:type="dxa"/>
            <w:shd w:val="clear" w:color="auto" w:fill="CCFFCC"/>
            <w:vAlign w:val="center"/>
          </w:tcPr>
          <w:p w:rsidR="00DF5B8D" w:rsidRPr="00170B82" w:rsidRDefault="00DF5B8D" w:rsidP="00DF5B8D">
            <w:pPr>
              <w:rPr>
                <w:b/>
                <w:sz w:val="32"/>
              </w:rPr>
            </w:pPr>
            <w:r w:rsidRPr="00170B82">
              <w:rPr>
                <w:b/>
                <w:color w:val="00B050"/>
                <w:sz w:val="32"/>
              </w:rPr>
              <w:t>First Korean Congress</w:t>
            </w:r>
          </w:p>
        </w:tc>
        <w:tc>
          <w:tcPr>
            <w:tcW w:w="6119" w:type="dxa"/>
            <w:vAlign w:val="center"/>
          </w:tcPr>
          <w:p w:rsidR="00DF5B8D" w:rsidRDefault="00DF5B8D" w:rsidP="00DF5B8D"/>
        </w:tc>
        <w:tc>
          <w:tcPr>
            <w:tcW w:w="6442" w:type="dxa"/>
            <w:vAlign w:val="center"/>
          </w:tcPr>
          <w:p w:rsidR="00DF5B8D" w:rsidRDefault="00DF5B8D" w:rsidP="00DF5B8D"/>
        </w:tc>
      </w:tr>
      <w:tr w:rsidR="00DF5B8D" w:rsidTr="00170B82">
        <w:trPr>
          <w:trHeight w:val="1416"/>
        </w:trPr>
        <w:tc>
          <w:tcPr>
            <w:tcW w:w="1886" w:type="dxa"/>
            <w:shd w:val="clear" w:color="auto" w:fill="D9D9D9" w:themeFill="background1" w:themeFillShade="D9"/>
            <w:vAlign w:val="center"/>
          </w:tcPr>
          <w:p w:rsidR="00DF5B8D" w:rsidRPr="00170B82" w:rsidRDefault="00DF5B8D" w:rsidP="00DF5B8D">
            <w:pPr>
              <w:rPr>
                <w:b/>
                <w:sz w:val="32"/>
              </w:rPr>
            </w:pPr>
            <w:r w:rsidRPr="00170B82">
              <w:rPr>
                <w:b/>
                <w:color w:val="002060"/>
                <w:sz w:val="32"/>
              </w:rPr>
              <w:t>Perspective</w:t>
            </w:r>
            <w:r w:rsidR="00170B82" w:rsidRPr="00170B82">
              <w:rPr>
                <w:b/>
                <w:color w:val="002060"/>
                <w:sz w:val="32"/>
              </w:rPr>
              <w:t>s</w:t>
            </w:r>
            <w:r w:rsidRPr="00170B82">
              <w:rPr>
                <w:b/>
                <w:color w:val="002060"/>
                <w:sz w:val="32"/>
              </w:rPr>
              <w:t xml:space="preserve"> from Korea</w:t>
            </w:r>
          </w:p>
        </w:tc>
        <w:tc>
          <w:tcPr>
            <w:tcW w:w="6119" w:type="dxa"/>
            <w:vAlign w:val="center"/>
          </w:tcPr>
          <w:p w:rsidR="00DF5B8D" w:rsidRDefault="00DF5B8D" w:rsidP="00DF5B8D"/>
        </w:tc>
        <w:tc>
          <w:tcPr>
            <w:tcW w:w="6442" w:type="dxa"/>
            <w:vAlign w:val="center"/>
          </w:tcPr>
          <w:p w:rsidR="00DF5B8D" w:rsidRDefault="00DF5B8D" w:rsidP="00DF5B8D"/>
        </w:tc>
      </w:tr>
      <w:tr w:rsidR="00DF5B8D" w:rsidTr="00170B82">
        <w:trPr>
          <w:trHeight w:val="1416"/>
        </w:trPr>
        <w:tc>
          <w:tcPr>
            <w:tcW w:w="1886" w:type="dxa"/>
            <w:shd w:val="clear" w:color="auto" w:fill="FFCCCC"/>
            <w:vAlign w:val="center"/>
          </w:tcPr>
          <w:p w:rsidR="00DF5B8D" w:rsidRPr="00170B82" w:rsidRDefault="00170B82" w:rsidP="00DF5B8D">
            <w:pPr>
              <w:rPr>
                <w:b/>
                <w:sz w:val="32"/>
              </w:rPr>
            </w:pPr>
            <w:r w:rsidRPr="00170B82">
              <w:rPr>
                <w:b/>
                <w:color w:val="FF0000"/>
                <w:sz w:val="32"/>
              </w:rPr>
              <w:t>Support</w:t>
            </w:r>
            <w:r w:rsidR="00DF5B8D" w:rsidRPr="00170B82">
              <w:rPr>
                <w:b/>
                <w:color w:val="FF0000"/>
                <w:sz w:val="32"/>
              </w:rPr>
              <w:t xml:space="preserve"> from Korean Americans</w:t>
            </w:r>
          </w:p>
        </w:tc>
        <w:tc>
          <w:tcPr>
            <w:tcW w:w="6119" w:type="dxa"/>
            <w:vAlign w:val="center"/>
          </w:tcPr>
          <w:p w:rsidR="00DF5B8D" w:rsidRDefault="00DF5B8D" w:rsidP="00DF5B8D"/>
        </w:tc>
        <w:tc>
          <w:tcPr>
            <w:tcW w:w="6442" w:type="dxa"/>
            <w:vAlign w:val="center"/>
          </w:tcPr>
          <w:p w:rsidR="00DF5B8D" w:rsidRDefault="00DF5B8D" w:rsidP="00DF5B8D"/>
        </w:tc>
      </w:tr>
    </w:tbl>
    <w:p w:rsidR="0064530A" w:rsidRPr="00DF5B8D" w:rsidRDefault="0064530A" w:rsidP="007F62E1">
      <w:pPr>
        <w:tabs>
          <w:tab w:val="left" w:pos="929"/>
        </w:tabs>
        <w:rPr>
          <w:sz w:val="12"/>
        </w:rPr>
      </w:pPr>
    </w:p>
    <w:sectPr w:rsidR="0064530A" w:rsidRPr="00DF5B8D" w:rsidSect="00DF5B8D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925" w:rsidRDefault="00247925" w:rsidP="00DF5B8D">
      <w:pPr>
        <w:spacing w:after="0" w:line="240" w:lineRule="auto"/>
      </w:pPr>
      <w:r>
        <w:separator/>
      </w:r>
    </w:p>
  </w:endnote>
  <w:endnote w:type="continuationSeparator" w:id="0">
    <w:p w:rsidR="00247925" w:rsidRDefault="00247925" w:rsidP="00DF5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B8D" w:rsidRPr="007F62E1" w:rsidRDefault="00DF5B8D">
    <w:pPr>
      <w:pStyle w:val="Footer"/>
      <w:rPr>
        <w:b/>
        <w:sz w:val="24"/>
      </w:rPr>
    </w:pPr>
    <w:r w:rsidRPr="007F62E1">
      <w:rPr>
        <w:b/>
        <w:sz w:val="24"/>
      </w:rPr>
      <w:t xml:space="preserve">Group Members: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925" w:rsidRDefault="00247925" w:rsidP="00DF5B8D">
      <w:pPr>
        <w:spacing w:after="0" w:line="240" w:lineRule="auto"/>
      </w:pPr>
      <w:r>
        <w:separator/>
      </w:r>
    </w:p>
  </w:footnote>
  <w:footnote w:type="continuationSeparator" w:id="0">
    <w:p w:rsidR="00247925" w:rsidRDefault="00247925" w:rsidP="00DF5B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8D"/>
    <w:rsid w:val="00170B82"/>
    <w:rsid w:val="00192C7E"/>
    <w:rsid w:val="00247925"/>
    <w:rsid w:val="004239A2"/>
    <w:rsid w:val="0064530A"/>
    <w:rsid w:val="007F62E1"/>
    <w:rsid w:val="008A62C2"/>
    <w:rsid w:val="00DF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7A791"/>
  <w15:chartTrackingRefBased/>
  <w15:docId w15:val="{10A30C7C-7D0F-4BA3-B5B3-9C886F5C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F5B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5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B8D"/>
  </w:style>
  <w:style w:type="paragraph" w:styleId="Footer">
    <w:name w:val="footer"/>
    <w:basedOn w:val="Normal"/>
    <w:link w:val="FooterChar"/>
    <w:uiPriority w:val="99"/>
    <w:unhideWhenUsed/>
    <w:rsid w:val="00DF5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B8D"/>
  </w:style>
  <w:style w:type="character" w:customStyle="1" w:styleId="Heading2Char">
    <w:name w:val="Heading 2 Char"/>
    <w:basedOn w:val="DefaultParagraphFont"/>
    <w:link w:val="Heading2"/>
    <w:uiPriority w:val="9"/>
    <w:rsid w:val="00DF5B8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6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Fullerton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Costa, Victoria</dc:creator>
  <cp:keywords/>
  <dc:description/>
  <cp:lastModifiedBy>Costa, Victoria</cp:lastModifiedBy>
  <cp:revision>3</cp:revision>
  <dcterms:created xsi:type="dcterms:W3CDTF">2021-10-13T18:45:00Z</dcterms:created>
  <dcterms:modified xsi:type="dcterms:W3CDTF">2021-10-24T01:58:00Z</dcterms:modified>
</cp:coreProperties>
</file>